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6D4" w:rsidRDefault="00473BE6" w:rsidP="00E61C5C">
      <w:pPr>
        <w:jc w:val="center"/>
        <w:rPr>
          <w:b/>
          <w:sz w:val="44"/>
          <w:szCs w:val="44"/>
        </w:rPr>
      </w:pPr>
      <w:r w:rsidRPr="00473BE6">
        <w:rPr>
          <w:b/>
          <w:sz w:val="44"/>
          <w:szCs w:val="44"/>
        </w:rPr>
        <w:t>Convocation</w:t>
      </w:r>
    </w:p>
    <w:p w:rsidR="00680600" w:rsidRPr="00473BE6" w:rsidRDefault="00473BE6" w:rsidP="00473BE6">
      <w:pPr>
        <w:jc w:val="center"/>
        <w:rPr>
          <w:b/>
          <w:i/>
          <w:color w:val="002060"/>
          <w:sz w:val="32"/>
          <w:szCs w:val="32"/>
        </w:rPr>
      </w:pPr>
      <w:r w:rsidRPr="00473BE6">
        <w:rPr>
          <w:b/>
          <w:i/>
          <w:color w:val="002060"/>
          <w:sz w:val="32"/>
          <w:szCs w:val="32"/>
        </w:rPr>
        <w:t xml:space="preserve">Assemblée Générale </w:t>
      </w:r>
      <w:r w:rsidR="008D2EDB">
        <w:rPr>
          <w:b/>
          <w:i/>
          <w:color w:val="002060"/>
          <w:sz w:val="32"/>
          <w:szCs w:val="32"/>
        </w:rPr>
        <w:t xml:space="preserve">Ordinaire </w:t>
      </w:r>
      <w:r w:rsidRPr="00473BE6">
        <w:rPr>
          <w:b/>
          <w:i/>
          <w:color w:val="002060"/>
          <w:sz w:val="32"/>
          <w:szCs w:val="32"/>
        </w:rPr>
        <w:t>d’ESSOR</w:t>
      </w:r>
    </w:p>
    <w:p w:rsidR="00473BE6" w:rsidRPr="00473BE6" w:rsidRDefault="00253210" w:rsidP="00473BE6">
      <w:pPr>
        <w:jc w:val="center"/>
        <w:rPr>
          <w:b/>
          <w:i/>
          <w:color w:val="002060"/>
          <w:sz w:val="32"/>
          <w:szCs w:val="32"/>
        </w:rPr>
      </w:pPr>
      <w:r>
        <w:rPr>
          <w:b/>
          <w:i/>
          <w:color w:val="002060"/>
          <w:sz w:val="32"/>
          <w:szCs w:val="32"/>
        </w:rPr>
        <w:t>Vendredi 18 décembre 2020</w:t>
      </w:r>
    </w:p>
    <w:p w:rsidR="00473BE6" w:rsidRPr="00473BE6" w:rsidRDefault="00473BE6" w:rsidP="00473BE6">
      <w:pPr>
        <w:jc w:val="center"/>
        <w:rPr>
          <w:b/>
          <w:i/>
          <w:color w:val="002060"/>
          <w:sz w:val="32"/>
          <w:szCs w:val="32"/>
        </w:rPr>
      </w:pPr>
      <w:r>
        <w:rPr>
          <w:b/>
          <w:i/>
          <w:color w:val="002060"/>
          <w:sz w:val="32"/>
          <w:szCs w:val="32"/>
        </w:rPr>
        <w:t>1</w:t>
      </w:r>
      <w:r w:rsidRPr="00473BE6">
        <w:rPr>
          <w:b/>
          <w:i/>
          <w:color w:val="002060"/>
          <w:sz w:val="32"/>
          <w:szCs w:val="32"/>
        </w:rPr>
        <w:t>0h30 « Le Campus » 17 rue Albert Thomas, 78130 Les Mureaux</w:t>
      </w:r>
    </w:p>
    <w:p w:rsidR="00473BE6" w:rsidRPr="00473BE6" w:rsidRDefault="00473BE6" w:rsidP="00680600">
      <w:pPr>
        <w:rPr>
          <w:b/>
          <w:sz w:val="36"/>
          <w:szCs w:val="36"/>
        </w:rPr>
      </w:pPr>
      <w:r w:rsidRPr="00473BE6">
        <w:rPr>
          <w:b/>
          <w:sz w:val="36"/>
          <w:szCs w:val="36"/>
        </w:rPr>
        <w:t>Ordre du jour :</w:t>
      </w:r>
    </w:p>
    <w:p w:rsidR="00473BE6" w:rsidRDefault="00473BE6" w:rsidP="00473BE6">
      <w:pPr>
        <w:pStyle w:val="Paragraphedeliste"/>
        <w:numPr>
          <w:ilvl w:val="0"/>
          <w:numId w:val="1"/>
        </w:numPr>
        <w:rPr>
          <w:b/>
          <w:sz w:val="36"/>
          <w:szCs w:val="36"/>
        </w:rPr>
      </w:pPr>
      <w:r w:rsidRPr="00473BE6">
        <w:rPr>
          <w:b/>
          <w:sz w:val="36"/>
          <w:szCs w:val="36"/>
        </w:rPr>
        <w:t>Rapport d’activité</w:t>
      </w:r>
      <w:r w:rsidR="00D52D34">
        <w:rPr>
          <w:b/>
          <w:sz w:val="36"/>
          <w:szCs w:val="36"/>
        </w:rPr>
        <w:t>s</w:t>
      </w:r>
      <w:r w:rsidR="003D68AB">
        <w:rPr>
          <w:b/>
          <w:sz w:val="36"/>
          <w:szCs w:val="36"/>
        </w:rPr>
        <w:t xml:space="preserve"> 2019 - 2020</w:t>
      </w:r>
    </w:p>
    <w:p w:rsidR="00473BE6" w:rsidRDefault="00473BE6" w:rsidP="00473BE6">
      <w:pPr>
        <w:pStyle w:val="Paragraphedeliste"/>
        <w:numPr>
          <w:ilvl w:val="0"/>
          <w:numId w:val="1"/>
        </w:numPr>
        <w:rPr>
          <w:b/>
          <w:sz w:val="36"/>
          <w:szCs w:val="36"/>
        </w:rPr>
      </w:pPr>
      <w:r w:rsidRPr="00473BE6">
        <w:rPr>
          <w:b/>
          <w:sz w:val="36"/>
          <w:szCs w:val="36"/>
        </w:rPr>
        <w:t>Rapport financier</w:t>
      </w:r>
      <w:r w:rsidR="003D68AB">
        <w:rPr>
          <w:b/>
          <w:sz w:val="36"/>
          <w:szCs w:val="36"/>
        </w:rPr>
        <w:t xml:space="preserve"> 2019 – 2020</w:t>
      </w:r>
      <w:r>
        <w:rPr>
          <w:b/>
          <w:sz w:val="36"/>
          <w:szCs w:val="36"/>
        </w:rPr>
        <w:t xml:space="preserve"> et affectation du résultat</w:t>
      </w:r>
    </w:p>
    <w:p w:rsidR="00473BE6" w:rsidRDefault="00473BE6" w:rsidP="00473BE6">
      <w:pPr>
        <w:pStyle w:val="Paragraphedeliste"/>
        <w:numPr>
          <w:ilvl w:val="0"/>
          <w:numId w:val="1"/>
        </w:numPr>
        <w:rPr>
          <w:b/>
          <w:sz w:val="36"/>
          <w:szCs w:val="36"/>
        </w:rPr>
      </w:pPr>
      <w:r>
        <w:rPr>
          <w:b/>
          <w:sz w:val="36"/>
          <w:szCs w:val="36"/>
        </w:rPr>
        <w:t>Quitus aux administrateurs</w:t>
      </w:r>
    </w:p>
    <w:p w:rsidR="000B65F8" w:rsidRDefault="000B65F8" w:rsidP="00473BE6">
      <w:pPr>
        <w:pStyle w:val="Paragraphedeliste"/>
        <w:numPr>
          <w:ilvl w:val="0"/>
          <w:numId w:val="1"/>
        </w:numPr>
        <w:rPr>
          <w:b/>
          <w:sz w:val="36"/>
          <w:szCs w:val="36"/>
        </w:rPr>
      </w:pPr>
      <w:r>
        <w:rPr>
          <w:b/>
          <w:sz w:val="36"/>
          <w:szCs w:val="36"/>
        </w:rPr>
        <w:t>Renouvellement des mandats</w:t>
      </w:r>
      <w:r w:rsidR="00DA75CD">
        <w:rPr>
          <w:b/>
          <w:sz w:val="36"/>
          <w:szCs w:val="36"/>
        </w:rPr>
        <w:t xml:space="preserve"> d’</w:t>
      </w:r>
      <w:r w:rsidR="00412F5D">
        <w:rPr>
          <w:b/>
          <w:sz w:val="36"/>
          <w:szCs w:val="36"/>
        </w:rPr>
        <w:t>administrateur</w:t>
      </w:r>
    </w:p>
    <w:p w:rsidR="00B00CFF" w:rsidRDefault="00B00CFF" w:rsidP="00473BE6">
      <w:pPr>
        <w:pStyle w:val="Paragraphedeliste"/>
        <w:numPr>
          <w:ilvl w:val="0"/>
          <w:numId w:val="1"/>
        </w:numPr>
        <w:rPr>
          <w:b/>
          <w:sz w:val="36"/>
          <w:szCs w:val="36"/>
        </w:rPr>
      </w:pPr>
      <w:r>
        <w:rPr>
          <w:b/>
          <w:sz w:val="36"/>
          <w:szCs w:val="36"/>
        </w:rPr>
        <w:t>Nomination d’Alain Feugas au titre de « Président d’Honneur » d’ESSOR</w:t>
      </w:r>
    </w:p>
    <w:p w:rsidR="00F23FC9" w:rsidRDefault="00F23FC9" w:rsidP="00473BE6">
      <w:pPr>
        <w:pStyle w:val="Paragraphedeliste"/>
        <w:numPr>
          <w:ilvl w:val="0"/>
          <w:numId w:val="1"/>
        </w:numPr>
        <w:rPr>
          <w:b/>
          <w:sz w:val="36"/>
          <w:szCs w:val="36"/>
        </w:rPr>
      </w:pPr>
      <w:r>
        <w:rPr>
          <w:b/>
          <w:sz w:val="36"/>
          <w:szCs w:val="36"/>
        </w:rPr>
        <w:t>Travail collectif pour la détermination des thèmes des ateliers spécifiques à programmer en 2021</w:t>
      </w:r>
    </w:p>
    <w:p w:rsidR="00473BE6" w:rsidRDefault="00473BE6" w:rsidP="00473BE6">
      <w:pPr>
        <w:pStyle w:val="Paragraphedeliste"/>
        <w:numPr>
          <w:ilvl w:val="0"/>
          <w:numId w:val="1"/>
        </w:numPr>
        <w:rPr>
          <w:b/>
          <w:sz w:val="36"/>
          <w:szCs w:val="36"/>
        </w:rPr>
      </w:pPr>
      <w:r>
        <w:rPr>
          <w:b/>
          <w:sz w:val="36"/>
          <w:szCs w:val="36"/>
        </w:rPr>
        <w:t>Accomplissement des formalités légales</w:t>
      </w:r>
    </w:p>
    <w:p w:rsidR="00473BE6" w:rsidRDefault="003D68AB" w:rsidP="00473BE6">
      <w:pPr>
        <w:pStyle w:val="Paragraphedeliste"/>
        <w:numPr>
          <w:ilvl w:val="0"/>
          <w:numId w:val="1"/>
        </w:numPr>
        <w:rPr>
          <w:b/>
          <w:sz w:val="36"/>
          <w:szCs w:val="36"/>
        </w:rPr>
      </w:pPr>
      <w:r>
        <w:rPr>
          <w:b/>
          <w:sz w:val="36"/>
          <w:szCs w:val="36"/>
        </w:rPr>
        <w:t>Perspective exercice 2020 – 2021</w:t>
      </w:r>
    </w:p>
    <w:p w:rsidR="00473BE6" w:rsidRPr="00473BE6" w:rsidRDefault="00473BE6" w:rsidP="00473BE6">
      <w:pPr>
        <w:pStyle w:val="Paragraphedeliste"/>
        <w:numPr>
          <w:ilvl w:val="0"/>
          <w:numId w:val="1"/>
        </w:numPr>
        <w:rPr>
          <w:b/>
          <w:sz w:val="36"/>
          <w:szCs w:val="36"/>
        </w:rPr>
      </w:pPr>
      <w:r w:rsidRPr="00473BE6">
        <w:rPr>
          <w:b/>
          <w:sz w:val="36"/>
          <w:szCs w:val="36"/>
        </w:rPr>
        <w:t>Questions diverses</w:t>
      </w:r>
    </w:p>
    <w:p w:rsidR="00F23FC9" w:rsidRDefault="00DA75CD" w:rsidP="00F23FC9">
      <w:pPr>
        <w:rPr>
          <w:b/>
          <w:i/>
          <w:color w:val="0070C0"/>
          <w:sz w:val="32"/>
          <w:szCs w:val="32"/>
        </w:rPr>
      </w:pPr>
      <w:r w:rsidRPr="00DA75CD">
        <w:rPr>
          <w:b/>
          <w:i/>
          <w:color w:val="0070C0"/>
          <w:sz w:val="32"/>
          <w:szCs w:val="32"/>
        </w:rPr>
        <w:t>Cette Assemblée Générale 2020 ne pourra bien sûr se tenir que dans la mesure d’un relâchement des consignes gouvernementales du confinement et avec l’autorisation du Campus de nous recevoir en nombre.</w:t>
      </w:r>
    </w:p>
    <w:p w:rsidR="00473BE6" w:rsidRPr="00F23FC9" w:rsidRDefault="008D2EDB" w:rsidP="00F23FC9">
      <w:pPr>
        <w:ind w:left="3540" w:firstLine="708"/>
        <w:rPr>
          <w:b/>
          <w:i/>
          <w:color w:val="0070C0"/>
          <w:sz w:val="32"/>
          <w:szCs w:val="32"/>
        </w:rPr>
      </w:pPr>
      <w:bookmarkStart w:id="0" w:name="_GoBack"/>
      <w:bookmarkEnd w:id="0"/>
      <w:r>
        <w:rPr>
          <w:sz w:val="32"/>
          <w:szCs w:val="32"/>
        </w:rPr>
        <w:t xml:space="preserve">Les Mureaux, le </w:t>
      </w:r>
      <w:r w:rsidR="00253210">
        <w:rPr>
          <w:sz w:val="32"/>
          <w:szCs w:val="32"/>
        </w:rPr>
        <w:t>14 novembre 2020</w:t>
      </w:r>
    </w:p>
    <w:p w:rsidR="00473BE6" w:rsidRDefault="00473BE6" w:rsidP="00473BE6">
      <w:pPr>
        <w:ind w:left="3540" w:firstLine="708"/>
        <w:rPr>
          <w:sz w:val="32"/>
          <w:szCs w:val="32"/>
        </w:rPr>
      </w:pPr>
      <w:r w:rsidRPr="00473BE6">
        <w:rPr>
          <w:sz w:val="32"/>
          <w:szCs w:val="32"/>
        </w:rPr>
        <w:t>Paul-Marie EDWARDS, Président</w:t>
      </w:r>
    </w:p>
    <w:p w:rsidR="00473BE6" w:rsidRDefault="00473BE6" w:rsidP="00473BE6">
      <w:pPr>
        <w:ind w:left="3540" w:firstLine="708"/>
        <w:rPr>
          <w:sz w:val="32"/>
          <w:szCs w:val="32"/>
        </w:rPr>
      </w:pPr>
    </w:p>
    <w:p w:rsidR="00473BE6" w:rsidRDefault="00473BE6" w:rsidP="00473BE6">
      <w:pPr>
        <w:ind w:left="3540" w:firstLine="708"/>
        <w:rPr>
          <w:sz w:val="32"/>
          <w:szCs w:val="32"/>
        </w:rPr>
      </w:pPr>
    </w:p>
    <w:p w:rsidR="00473BE6" w:rsidRDefault="00473BE6" w:rsidP="00473BE6">
      <w:pPr>
        <w:ind w:left="3540" w:firstLine="708"/>
        <w:rPr>
          <w:sz w:val="32"/>
          <w:szCs w:val="32"/>
        </w:rPr>
      </w:pPr>
    </w:p>
    <w:p w:rsidR="00473BE6" w:rsidRPr="00473BE6" w:rsidRDefault="00473BE6" w:rsidP="00473BE6">
      <w:pPr>
        <w:keepNext/>
        <w:tabs>
          <w:tab w:val="left" w:pos="6237"/>
        </w:tabs>
        <w:spacing w:after="0" w:line="240" w:lineRule="auto"/>
        <w:jc w:val="both"/>
        <w:outlineLvl w:val="2"/>
        <w:rPr>
          <w:rFonts w:ascii="Book Antiqua" w:eastAsia="Times New Roman" w:hAnsi="Book Antiqua" w:cs="Times New Roman"/>
          <w:b/>
          <w:sz w:val="24"/>
          <w:szCs w:val="20"/>
          <w:lang w:eastAsia="fr-FR"/>
        </w:rPr>
      </w:pPr>
      <w:r>
        <w:rPr>
          <w:rFonts w:ascii="Book Antiqua" w:eastAsia="Times New Roman" w:hAnsi="Book Antiqua" w:cs="Times New Roman"/>
          <w:b/>
          <w:sz w:val="24"/>
          <w:szCs w:val="20"/>
          <w:lang w:eastAsia="fr-FR"/>
        </w:rPr>
        <w:t>ESSOR</w:t>
      </w:r>
      <w:r w:rsidRPr="00473BE6">
        <w:rPr>
          <w:rFonts w:ascii="Book Antiqua" w:eastAsia="Times New Roman" w:hAnsi="Book Antiqua" w:cs="Times New Roman"/>
          <w:b/>
          <w:sz w:val="24"/>
          <w:szCs w:val="20"/>
          <w:lang w:eastAsia="fr-FR"/>
        </w:rPr>
        <w:tab/>
      </w:r>
      <w:r w:rsidRPr="00473BE6">
        <w:rPr>
          <w:rFonts w:ascii="Book Antiqua" w:eastAsia="Times New Roman" w:hAnsi="Book Antiqua" w:cs="Times New Roman"/>
          <w:b/>
          <w:sz w:val="20"/>
          <w:szCs w:val="20"/>
          <w:lang w:eastAsia="fr-FR"/>
        </w:rPr>
        <w:t>CACHET DE L'ENTREPRISE</w:t>
      </w:r>
    </w:p>
    <w:p w:rsidR="00473BE6" w:rsidRPr="00473BE6" w:rsidRDefault="00473BE6" w:rsidP="00473BE6">
      <w:pPr>
        <w:spacing w:after="0" w:line="240" w:lineRule="auto"/>
        <w:jc w:val="both"/>
        <w:rPr>
          <w:rFonts w:ascii="Book Antiqua" w:eastAsia="Times New Roman" w:hAnsi="Book Antiqua" w:cs="Times New Roman"/>
          <w:b/>
          <w:sz w:val="24"/>
          <w:szCs w:val="20"/>
          <w:lang w:eastAsia="fr-FR"/>
        </w:rPr>
      </w:pPr>
      <w:r>
        <w:rPr>
          <w:rFonts w:ascii="Book Antiqua" w:eastAsia="Times New Roman" w:hAnsi="Book Antiqua" w:cs="Times New Roman"/>
          <w:b/>
          <w:sz w:val="24"/>
          <w:szCs w:val="20"/>
          <w:lang w:eastAsia="fr-FR"/>
        </w:rPr>
        <w:t>« Le Campus »</w:t>
      </w:r>
    </w:p>
    <w:p w:rsidR="00473BE6" w:rsidRPr="00473BE6" w:rsidRDefault="00473BE6" w:rsidP="00473BE6">
      <w:pPr>
        <w:spacing w:after="0" w:line="240" w:lineRule="auto"/>
        <w:jc w:val="both"/>
        <w:rPr>
          <w:rFonts w:ascii="Book Antiqua" w:eastAsia="Times New Roman" w:hAnsi="Book Antiqua" w:cs="Times New Roman"/>
          <w:b/>
          <w:sz w:val="24"/>
          <w:szCs w:val="20"/>
          <w:lang w:eastAsia="fr-FR"/>
        </w:rPr>
      </w:pPr>
      <w:r>
        <w:rPr>
          <w:rFonts w:ascii="Book Antiqua" w:eastAsia="Times New Roman" w:hAnsi="Book Antiqua" w:cs="Times New Roman"/>
          <w:b/>
          <w:sz w:val="24"/>
          <w:szCs w:val="20"/>
          <w:lang w:eastAsia="fr-FR"/>
        </w:rPr>
        <w:t>17 rue Albert Thomas</w:t>
      </w:r>
    </w:p>
    <w:p w:rsidR="00473BE6" w:rsidRPr="00473BE6" w:rsidRDefault="00473BE6" w:rsidP="00473BE6">
      <w:pPr>
        <w:spacing w:after="0" w:line="240" w:lineRule="auto"/>
        <w:jc w:val="both"/>
        <w:rPr>
          <w:rFonts w:ascii="Times New Roman" w:eastAsia="Times New Roman" w:hAnsi="Times New Roman" w:cs="Times New Roman"/>
          <w:sz w:val="24"/>
          <w:szCs w:val="20"/>
          <w:lang w:eastAsia="fr-FR"/>
        </w:rPr>
      </w:pPr>
      <w:r>
        <w:rPr>
          <w:rFonts w:ascii="Book Antiqua" w:eastAsia="Times New Roman" w:hAnsi="Book Antiqua" w:cs="Times New Roman"/>
          <w:b/>
          <w:sz w:val="24"/>
          <w:szCs w:val="20"/>
          <w:lang w:eastAsia="fr-FR"/>
        </w:rPr>
        <w:t>78130 Les Mureaux</w:t>
      </w:r>
    </w:p>
    <w:p w:rsidR="00473BE6" w:rsidRPr="00473BE6" w:rsidRDefault="00473BE6" w:rsidP="00473BE6">
      <w:pPr>
        <w:spacing w:after="0" w:line="240" w:lineRule="auto"/>
        <w:jc w:val="both"/>
        <w:rPr>
          <w:rFonts w:ascii="Times New Roman" w:eastAsia="Times New Roman" w:hAnsi="Times New Roman" w:cs="Times New Roman"/>
          <w:sz w:val="24"/>
          <w:szCs w:val="20"/>
          <w:lang w:eastAsia="fr-FR"/>
        </w:rPr>
      </w:pPr>
    </w:p>
    <w:p w:rsidR="00473BE6" w:rsidRPr="00473BE6" w:rsidRDefault="00473BE6" w:rsidP="00473BE6">
      <w:pPr>
        <w:spacing w:after="0" w:line="240" w:lineRule="auto"/>
        <w:jc w:val="both"/>
        <w:rPr>
          <w:rFonts w:ascii="Times New Roman" w:eastAsia="Times New Roman" w:hAnsi="Times New Roman" w:cs="Times New Roman"/>
          <w:sz w:val="24"/>
          <w:szCs w:val="20"/>
          <w:lang w:eastAsia="fr-FR"/>
        </w:rPr>
      </w:pPr>
    </w:p>
    <w:p w:rsidR="00473BE6" w:rsidRPr="00F23FC9" w:rsidRDefault="00473BE6" w:rsidP="00473BE6">
      <w:pPr>
        <w:keepNext/>
        <w:spacing w:after="0" w:line="240" w:lineRule="auto"/>
        <w:jc w:val="center"/>
        <w:outlineLvl w:val="1"/>
        <w:rPr>
          <w:rFonts w:ascii="Book Antiqua" w:eastAsia="Times New Roman" w:hAnsi="Book Antiqua" w:cs="Times New Roman"/>
          <w:b/>
          <w:sz w:val="28"/>
          <w:szCs w:val="20"/>
          <w:lang w:eastAsia="fr-FR"/>
        </w:rPr>
      </w:pPr>
      <w:r w:rsidRPr="00F23FC9">
        <w:rPr>
          <w:rFonts w:ascii="Book Antiqua" w:eastAsia="Times New Roman" w:hAnsi="Book Antiqua" w:cs="Times New Roman"/>
          <w:b/>
          <w:sz w:val="28"/>
          <w:szCs w:val="20"/>
          <w:lang w:eastAsia="fr-FR"/>
        </w:rPr>
        <w:t>P O U V O I R</w:t>
      </w:r>
    </w:p>
    <w:p w:rsidR="00473BE6" w:rsidRPr="00F23FC9" w:rsidRDefault="00473BE6" w:rsidP="00473BE6">
      <w:pPr>
        <w:spacing w:after="0" w:line="240" w:lineRule="auto"/>
        <w:jc w:val="center"/>
        <w:rPr>
          <w:rFonts w:ascii="Book Antiqua" w:eastAsia="Times New Roman" w:hAnsi="Book Antiqua" w:cs="Times New Roman"/>
          <w:sz w:val="24"/>
          <w:szCs w:val="20"/>
          <w:lang w:eastAsia="fr-FR"/>
        </w:rPr>
      </w:pPr>
    </w:p>
    <w:p w:rsidR="00473BE6" w:rsidRPr="00F23FC9" w:rsidRDefault="00473BE6" w:rsidP="00473BE6">
      <w:pPr>
        <w:spacing w:after="0" w:line="240" w:lineRule="auto"/>
        <w:jc w:val="center"/>
        <w:rPr>
          <w:rFonts w:ascii="Book Antiqua" w:eastAsia="Times New Roman" w:hAnsi="Book Antiqua" w:cs="Times New Roman"/>
          <w:sz w:val="24"/>
          <w:szCs w:val="20"/>
          <w:lang w:eastAsia="fr-FR"/>
        </w:rPr>
      </w:pPr>
    </w:p>
    <w:p w:rsidR="00473BE6" w:rsidRPr="00473BE6" w:rsidRDefault="00473BE6" w:rsidP="00473BE6">
      <w:pPr>
        <w:spacing w:after="0" w:line="240" w:lineRule="auto"/>
        <w:rPr>
          <w:rFonts w:ascii="Book Antiqua" w:eastAsia="Times New Roman" w:hAnsi="Book Antiqua" w:cs="Times New Roman"/>
          <w:lang w:eastAsia="fr-FR"/>
        </w:rPr>
      </w:pPr>
      <w:r w:rsidRPr="00473BE6">
        <w:rPr>
          <w:rFonts w:ascii="Book Antiqua" w:eastAsia="Times New Roman" w:hAnsi="Book Antiqua" w:cs="Times New Roman"/>
          <w:lang w:eastAsia="fr-FR"/>
        </w:rPr>
        <w:t>Je soussigné…………………………………………………………………………………….</w:t>
      </w:r>
    </w:p>
    <w:p w:rsidR="00473BE6" w:rsidRPr="00473BE6" w:rsidRDefault="00473BE6" w:rsidP="00473BE6">
      <w:pPr>
        <w:spacing w:after="0" w:line="240" w:lineRule="auto"/>
        <w:rPr>
          <w:rFonts w:ascii="Book Antiqua" w:eastAsia="Times New Roman" w:hAnsi="Book Antiqua" w:cs="Times New Roman"/>
          <w:lang w:eastAsia="fr-FR"/>
        </w:rPr>
      </w:pPr>
    </w:p>
    <w:p w:rsidR="00473BE6" w:rsidRPr="00473BE6" w:rsidRDefault="00473BE6" w:rsidP="00473BE6">
      <w:pPr>
        <w:spacing w:after="0" w:line="240" w:lineRule="auto"/>
        <w:rPr>
          <w:rFonts w:ascii="Book Antiqua" w:eastAsia="Times New Roman" w:hAnsi="Book Antiqua" w:cs="Times New Roman"/>
          <w:lang w:eastAsia="fr-FR"/>
        </w:rPr>
      </w:pPr>
      <w:proofErr w:type="gramStart"/>
      <w:r w:rsidRPr="00473BE6">
        <w:rPr>
          <w:rFonts w:ascii="Book Antiqua" w:eastAsia="Times New Roman" w:hAnsi="Book Antiqua" w:cs="Times New Roman"/>
          <w:lang w:eastAsia="fr-FR"/>
        </w:rPr>
        <w:t>donne</w:t>
      </w:r>
      <w:proofErr w:type="gramEnd"/>
      <w:r w:rsidRPr="00473BE6">
        <w:rPr>
          <w:rFonts w:ascii="Book Antiqua" w:eastAsia="Times New Roman" w:hAnsi="Book Antiqua" w:cs="Times New Roman"/>
          <w:lang w:eastAsia="fr-FR"/>
        </w:rPr>
        <w:t xml:space="preserve"> par la présente tous pouvoirs à ……………………………………………………..</w:t>
      </w:r>
    </w:p>
    <w:p w:rsidR="00473BE6" w:rsidRPr="00473BE6" w:rsidRDefault="00473BE6" w:rsidP="00473BE6">
      <w:pPr>
        <w:spacing w:after="0" w:line="240" w:lineRule="auto"/>
        <w:rPr>
          <w:rFonts w:ascii="Book Antiqua" w:eastAsia="Times New Roman" w:hAnsi="Book Antiqua" w:cs="Times New Roman"/>
          <w:lang w:eastAsia="fr-FR"/>
        </w:rPr>
      </w:pPr>
    </w:p>
    <w:p w:rsidR="00473BE6" w:rsidRPr="00473BE6" w:rsidRDefault="00473BE6" w:rsidP="00473BE6">
      <w:pPr>
        <w:spacing w:after="0" w:line="240" w:lineRule="auto"/>
        <w:rPr>
          <w:rFonts w:ascii="Book Antiqua" w:eastAsia="Times New Roman" w:hAnsi="Book Antiqua" w:cs="Times New Roman"/>
          <w:lang w:eastAsia="fr-FR"/>
        </w:rPr>
      </w:pPr>
      <w:proofErr w:type="gramStart"/>
      <w:r w:rsidRPr="00473BE6">
        <w:rPr>
          <w:rFonts w:ascii="Book Antiqua" w:eastAsia="Times New Roman" w:hAnsi="Book Antiqua" w:cs="Times New Roman"/>
          <w:lang w:eastAsia="fr-FR"/>
        </w:rPr>
        <w:t>pour</w:t>
      </w:r>
      <w:proofErr w:type="gramEnd"/>
      <w:r w:rsidRPr="00473BE6">
        <w:rPr>
          <w:rFonts w:ascii="Book Antiqua" w:eastAsia="Times New Roman" w:hAnsi="Book Antiqua" w:cs="Times New Roman"/>
          <w:lang w:eastAsia="fr-FR"/>
        </w:rPr>
        <w:t xml:space="preserve"> me représenter à l’Assemblée Générale </w:t>
      </w:r>
      <w:r>
        <w:rPr>
          <w:rFonts w:ascii="Book Antiqua" w:eastAsia="Times New Roman" w:hAnsi="Book Antiqua" w:cs="Times New Roman"/>
          <w:lang w:eastAsia="fr-FR"/>
        </w:rPr>
        <w:t>d’ESSOR</w:t>
      </w:r>
      <w:r w:rsidRPr="00473BE6">
        <w:rPr>
          <w:rFonts w:ascii="Book Antiqua" w:eastAsia="Times New Roman" w:hAnsi="Book Antiqua" w:cs="Times New Roman"/>
          <w:lang w:eastAsia="fr-FR"/>
        </w:rPr>
        <w:t>, qui aura lieu le :</w:t>
      </w:r>
    </w:p>
    <w:p w:rsidR="00473BE6" w:rsidRPr="00473BE6" w:rsidRDefault="00473BE6" w:rsidP="00473BE6">
      <w:pPr>
        <w:spacing w:after="0" w:line="240" w:lineRule="auto"/>
        <w:jc w:val="center"/>
        <w:rPr>
          <w:rFonts w:ascii="Book Antiqua" w:eastAsia="Times New Roman" w:hAnsi="Book Antiqua" w:cs="Times New Roman"/>
          <w:sz w:val="24"/>
          <w:szCs w:val="20"/>
          <w:lang w:eastAsia="fr-FR"/>
        </w:rPr>
      </w:pPr>
    </w:p>
    <w:p w:rsidR="00473BE6" w:rsidRPr="00473BE6" w:rsidRDefault="00473BE6" w:rsidP="00473BE6">
      <w:pPr>
        <w:spacing w:after="0" w:line="240" w:lineRule="auto"/>
        <w:jc w:val="center"/>
        <w:rPr>
          <w:rFonts w:ascii="Book Antiqua" w:eastAsia="Times New Roman" w:hAnsi="Book Antiqua" w:cs="Times New Roman"/>
          <w:b/>
          <w:sz w:val="24"/>
          <w:szCs w:val="24"/>
          <w:lang w:eastAsia="fr-FR"/>
        </w:rPr>
      </w:pPr>
      <w:r w:rsidRPr="00473BE6">
        <w:rPr>
          <w:rFonts w:ascii="Book Antiqua" w:eastAsia="Times New Roman" w:hAnsi="Book Antiqua" w:cs="Times New Roman"/>
          <w:b/>
          <w:sz w:val="24"/>
          <w:szCs w:val="24"/>
          <w:lang w:eastAsia="fr-FR"/>
        </w:rPr>
        <w:t xml:space="preserve">Vendredi </w:t>
      </w:r>
      <w:r w:rsidR="008117B5">
        <w:rPr>
          <w:rFonts w:ascii="Book Antiqua" w:eastAsia="Times New Roman" w:hAnsi="Book Antiqua" w:cs="Times New Roman"/>
          <w:b/>
          <w:sz w:val="24"/>
          <w:szCs w:val="24"/>
          <w:lang w:eastAsia="fr-FR"/>
        </w:rPr>
        <w:t>18 décembre 2020</w:t>
      </w:r>
      <w:r>
        <w:rPr>
          <w:rFonts w:ascii="Book Antiqua" w:eastAsia="Times New Roman" w:hAnsi="Book Antiqua" w:cs="Times New Roman"/>
          <w:b/>
          <w:sz w:val="24"/>
          <w:szCs w:val="24"/>
          <w:lang w:eastAsia="fr-FR"/>
        </w:rPr>
        <w:t xml:space="preserve"> à 10h30</w:t>
      </w:r>
    </w:p>
    <w:p w:rsidR="00473BE6" w:rsidRPr="00473BE6" w:rsidRDefault="00473BE6" w:rsidP="00473BE6">
      <w:pPr>
        <w:spacing w:after="0" w:line="240" w:lineRule="auto"/>
        <w:jc w:val="both"/>
        <w:rPr>
          <w:rFonts w:ascii="Times New Roman" w:eastAsia="Times New Roman" w:hAnsi="Times New Roman" w:cs="Times New Roman"/>
          <w:sz w:val="24"/>
          <w:szCs w:val="20"/>
          <w:lang w:eastAsia="fr-FR"/>
        </w:rPr>
      </w:pPr>
    </w:p>
    <w:p w:rsidR="00473BE6" w:rsidRPr="00473BE6" w:rsidRDefault="00473BE6" w:rsidP="00473BE6">
      <w:pPr>
        <w:spacing w:after="0" w:line="240" w:lineRule="auto"/>
        <w:jc w:val="both"/>
        <w:rPr>
          <w:rFonts w:ascii="Times New Roman" w:eastAsia="Times New Roman" w:hAnsi="Times New Roman" w:cs="Times New Roman"/>
          <w:sz w:val="24"/>
          <w:szCs w:val="20"/>
          <w:lang w:eastAsia="fr-FR"/>
        </w:rPr>
      </w:pPr>
      <w:r w:rsidRPr="00473BE6">
        <w:rPr>
          <w:rFonts w:ascii="Book Antiqua" w:eastAsia="Times New Roman" w:hAnsi="Book Antiqua" w:cs="Times New Roman"/>
          <w:lang w:eastAsia="fr-FR"/>
        </w:rPr>
        <w:t>L’ordre du jour sera le suivant</w:t>
      </w:r>
      <w:r w:rsidRPr="00473BE6">
        <w:rPr>
          <w:rFonts w:ascii="Times New Roman" w:eastAsia="Times New Roman" w:hAnsi="Times New Roman" w:cs="Times New Roman"/>
          <w:sz w:val="24"/>
          <w:szCs w:val="20"/>
          <w:lang w:eastAsia="fr-FR"/>
        </w:rPr>
        <w:t> :</w:t>
      </w:r>
    </w:p>
    <w:p w:rsidR="00473BE6" w:rsidRPr="00473BE6" w:rsidRDefault="00473BE6" w:rsidP="00473BE6">
      <w:pPr>
        <w:tabs>
          <w:tab w:val="left" w:pos="5670"/>
        </w:tabs>
        <w:spacing w:after="0" w:line="240" w:lineRule="auto"/>
        <w:jc w:val="center"/>
        <w:rPr>
          <w:rFonts w:ascii="Book Antiqua" w:eastAsia="Times New Roman" w:hAnsi="Book Antiqua" w:cs="Times New Roman"/>
          <w:b/>
          <w:lang w:eastAsia="fr-FR"/>
        </w:rPr>
      </w:pPr>
    </w:p>
    <w:p w:rsidR="00473BE6" w:rsidRPr="00473BE6" w:rsidRDefault="00473BE6" w:rsidP="00473BE6">
      <w:pPr>
        <w:numPr>
          <w:ilvl w:val="0"/>
          <w:numId w:val="2"/>
        </w:numPr>
        <w:tabs>
          <w:tab w:val="left" w:pos="5670"/>
        </w:tabs>
        <w:spacing w:before="120" w:after="0" w:line="200" w:lineRule="atLeast"/>
        <w:ind w:hanging="357"/>
        <w:jc w:val="both"/>
        <w:rPr>
          <w:rFonts w:ascii="Book Antiqua" w:eastAsia="Times New Roman" w:hAnsi="Book Antiqua" w:cs="Times New Roman"/>
          <w:b/>
          <w:lang w:eastAsia="fr-FR"/>
        </w:rPr>
      </w:pPr>
      <w:r w:rsidRPr="00473BE6">
        <w:rPr>
          <w:rFonts w:ascii="Book Antiqua" w:eastAsia="Times New Roman" w:hAnsi="Book Antiqua" w:cs="Times New Roman"/>
          <w:b/>
          <w:lang w:eastAsia="fr-FR"/>
        </w:rPr>
        <w:t>Assemblée générale ordinaire</w:t>
      </w:r>
    </w:p>
    <w:p w:rsidR="00473BE6" w:rsidRPr="00473BE6" w:rsidRDefault="00473BE6" w:rsidP="00473BE6">
      <w:pPr>
        <w:numPr>
          <w:ilvl w:val="1"/>
          <w:numId w:val="4"/>
        </w:numPr>
        <w:tabs>
          <w:tab w:val="center" w:pos="4536"/>
          <w:tab w:val="right" w:pos="9072"/>
        </w:tabs>
        <w:spacing w:before="120" w:after="0" w:line="200" w:lineRule="atLeast"/>
        <w:ind w:hanging="357"/>
        <w:rPr>
          <w:rFonts w:ascii="Book Antiqua" w:eastAsia="Times New Roman" w:hAnsi="Book Antiqua" w:cs="Times New Roman"/>
          <w:bCs/>
          <w:lang w:eastAsia="fr-FR"/>
        </w:rPr>
      </w:pPr>
      <w:r w:rsidRPr="00473BE6">
        <w:rPr>
          <w:rFonts w:ascii="Book Antiqua" w:eastAsia="Times New Roman" w:hAnsi="Book Antiqua" w:cs="Times New Roman"/>
          <w:bCs/>
          <w:lang w:eastAsia="fr-FR"/>
        </w:rPr>
        <w:t>Approbation du rapport moral de l’année 201</w:t>
      </w:r>
      <w:r w:rsidR="008D2EDB">
        <w:rPr>
          <w:rFonts w:ascii="Book Antiqua" w:eastAsia="Times New Roman" w:hAnsi="Book Antiqua" w:cs="Times New Roman"/>
          <w:bCs/>
          <w:lang w:eastAsia="fr-FR"/>
        </w:rPr>
        <w:t>8 - 2019</w:t>
      </w:r>
    </w:p>
    <w:p w:rsidR="00473BE6" w:rsidRPr="00473BE6" w:rsidRDefault="008D2EDB" w:rsidP="00473BE6">
      <w:pPr>
        <w:numPr>
          <w:ilvl w:val="1"/>
          <w:numId w:val="4"/>
        </w:numPr>
        <w:tabs>
          <w:tab w:val="center" w:pos="4536"/>
          <w:tab w:val="right" w:pos="9072"/>
        </w:tabs>
        <w:spacing w:before="120" w:after="0" w:line="200" w:lineRule="atLeast"/>
        <w:ind w:hanging="357"/>
        <w:rPr>
          <w:rFonts w:ascii="Book Antiqua" w:eastAsia="Times New Roman" w:hAnsi="Book Antiqua" w:cs="Times New Roman"/>
          <w:bCs/>
          <w:lang w:eastAsia="fr-FR"/>
        </w:rPr>
      </w:pPr>
      <w:r>
        <w:rPr>
          <w:rFonts w:ascii="Book Antiqua" w:eastAsia="Times New Roman" w:hAnsi="Book Antiqua" w:cs="Times New Roman"/>
          <w:bCs/>
          <w:lang w:eastAsia="fr-FR"/>
        </w:rPr>
        <w:t>Approbation des comptes 2018 - 2019</w:t>
      </w:r>
      <w:r w:rsidR="00473BE6" w:rsidRPr="00473BE6">
        <w:rPr>
          <w:rFonts w:ascii="Book Antiqua" w:eastAsia="Times New Roman" w:hAnsi="Book Antiqua" w:cs="Times New Roman"/>
          <w:bCs/>
          <w:lang w:eastAsia="fr-FR"/>
        </w:rPr>
        <w:t xml:space="preserve"> et affectation du résultat</w:t>
      </w:r>
    </w:p>
    <w:p w:rsidR="00473BE6" w:rsidRPr="00473BE6" w:rsidRDefault="00473BE6" w:rsidP="00473BE6">
      <w:pPr>
        <w:numPr>
          <w:ilvl w:val="1"/>
          <w:numId w:val="4"/>
        </w:numPr>
        <w:tabs>
          <w:tab w:val="center" w:pos="4536"/>
          <w:tab w:val="right" w:pos="9072"/>
        </w:tabs>
        <w:spacing w:before="120" w:after="0" w:line="200" w:lineRule="atLeast"/>
        <w:ind w:hanging="357"/>
        <w:rPr>
          <w:rFonts w:ascii="Book Antiqua" w:eastAsia="Times New Roman" w:hAnsi="Book Antiqua" w:cs="Times New Roman"/>
          <w:bCs/>
          <w:lang w:eastAsia="fr-FR"/>
        </w:rPr>
      </w:pPr>
      <w:r w:rsidRPr="00473BE6">
        <w:rPr>
          <w:rFonts w:ascii="Book Antiqua" w:eastAsia="Times New Roman" w:hAnsi="Book Antiqua" w:cs="Times New Roman"/>
          <w:bCs/>
          <w:lang w:eastAsia="fr-FR"/>
        </w:rPr>
        <w:t>Quitus aux administrateurs</w:t>
      </w:r>
    </w:p>
    <w:p w:rsidR="00473BE6" w:rsidRPr="00473BE6" w:rsidRDefault="00473BE6" w:rsidP="00473BE6">
      <w:pPr>
        <w:numPr>
          <w:ilvl w:val="0"/>
          <w:numId w:val="3"/>
        </w:numPr>
        <w:tabs>
          <w:tab w:val="left" w:pos="5670"/>
        </w:tabs>
        <w:spacing w:before="120" w:after="0" w:line="200" w:lineRule="atLeast"/>
        <w:ind w:hanging="357"/>
        <w:jc w:val="both"/>
        <w:rPr>
          <w:rFonts w:ascii="Book Antiqua" w:eastAsia="Times New Roman" w:hAnsi="Book Antiqua" w:cs="Times New Roman"/>
          <w:b/>
          <w:lang w:eastAsia="fr-FR"/>
        </w:rPr>
      </w:pPr>
      <w:r w:rsidRPr="00473BE6">
        <w:rPr>
          <w:rFonts w:ascii="Book Antiqua" w:eastAsia="Times New Roman" w:hAnsi="Book Antiqua" w:cs="Times New Roman"/>
          <w:b/>
          <w:lang w:eastAsia="fr-FR"/>
        </w:rPr>
        <w:t>Accomplissement des formalités légales</w:t>
      </w:r>
    </w:p>
    <w:p w:rsidR="00473BE6" w:rsidRPr="00473BE6" w:rsidRDefault="00473BE6" w:rsidP="00473BE6">
      <w:pPr>
        <w:numPr>
          <w:ilvl w:val="0"/>
          <w:numId w:val="3"/>
        </w:numPr>
        <w:tabs>
          <w:tab w:val="left" w:pos="5670"/>
        </w:tabs>
        <w:spacing w:before="120" w:after="0" w:line="200" w:lineRule="atLeast"/>
        <w:ind w:hanging="357"/>
        <w:jc w:val="both"/>
        <w:rPr>
          <w:rFonts w:ascii="Book Antiqua" w:eastAsia="Times New Roman" w:hAnsi="Book Antiqua" w:cs="Times New Roman"/>
          <w:b/>
          <w:lang w:eastAsia="fr-FR"/>
        </w:rPr>
      </w:pPr>
      <w:r w:rsidRPr="00473BE6">
        <w:rPr>
          <w:rFonts w:ascii="Book Antiqua" w:eastAsia="Times New Roman" w:hAnsi="Book Antiqua" w:cs="Times New Roman"/>
          <w:b/>
          <w:lang w:eastAsia="fr-FR"/>
        </w:rPr>
        <w:t>Questions diverses</w:t>
      </w:r>
    </w:p>
    <w:p w:rsidR="00473BE6" w:rsidRPr="00473BE6" w:rsidRDefault="00473BE6" w:rsidP="00473BE6">
      <w:pPr>
        <w:tabs>
          <w:tab w:val="left" w:pos="5670"/>
        </w:tabs>
        <w:spacing w:after="0" w:line="240" w:lineRule="auto"/>
        <w:jc w:val="both"/>
        <w:rPr>
          <w:rFonts w:ascii="Book Antiqua" w:eastAsia="Times New Roman" w:hAnsi="Book Antiqua" w:cs="Times New Roman"/>
          <w:lang w:eastAsia="fr-FR"/>
        </w:rPr>
      </w:pPr>
    </w:p>
    <w:p w:rsidR="00473BE6" w:rsidRPr="00473BE6" w:rsidRDefault="00473BE6" w:rsidP="00473BE6">
      <w:pPr>
        <w:spacing w:after="0" w:line="240" w:lineRule="auto"/>
        <w:jc w:val="both"/>
        <w:rPr>
          <w:rFonts w:ascii="Times New Roman" w:eastAsia="Times New Roman" w:hAnsi="Times New Roman" w:cs="Times New Roman"/>
          <w:sz w:val="24"/>
          <w:szCs w:val="20"/>
          <w:lang w:eastAsia="fr-FR"/>
        </w:rPr>
      </w:pPr>
    </w:p>
    <w:p w:rsidR="00473BE6" w:rsidRPr="00473BE6" w:rsidRDefault="00473BE6" w:rsidP="00473BE6">
      <w:pPr>
        <w:spacing w:after="0" w:line="240" w:lineRule="auto"/>
        <w:jc w:val="both"/>
        <w:rPr>
          <w:rFonts w:ascii="Times New Roman" w:eastAsia="Times New Roman" w:hAnsi="Times New Roman" w:cs="Times New Roman"/>
          <w:sz w:val="24"/>
          <w:szCs w:val="20"/>
          <w:lang w:eastAsia="fr-FR"/>
        </w:rPr>
      </w:pPr>
    </w:p>
    <w:p w:rsidR="00473BE6" w:rsidRPr="00473BE6" w:rsidRDefault="00473BE6" w:rsidP="00473BE6">
      <w:pPr>
        <w:tabs>
          <w:tab w:val="left" w:pos="5670"/>
        </w:tabs>
        <w:spacing w:after="0" w:line="240" w:lineRule="auto"/>
        <w:jc w:val="both"/>
        <w:rPr>
          <w:rFonts w:ascii="Book Antiqua" w:eastAsia="Times New Roman" w:hAnsi="Book Antiqua" w:cs="Times New Roman"/>
          <w:sz w:val="20"/>
          <w:szCs w:val="20"/>
          <w:lang w:eastAsia="fr-FR"/>
        </w:rPr>
      </w:pPr>
      <w:r w:rsidRPr="00473BE6">
        <w:rPr>
          <w:rFonts w:ascii="Book Antiqua" w:eastAsia="Times New Roman" w:hAnsi="Book Antiqua" w:cs="Times New Roman"/>
          <w:sz w:val="20"/>
          <w:szCs w:val="20"/>
          <w:lang w:eastAsia="fr-FR"/>
        </w:rPr>
        <w:t>Fait à</w:t>
      </w:r>
      <w:r w:rsidRPr="00473BE6">
        <w:rPr>
          <w:rFonts w:ascii="Book Antiqua" w:eastAsia="Times New Roman" w:hAnsi="Book Antiqua" w:cs="Times New Roman"/>
          <w:sz w:val="20"/>
          <w:szCs w:val="20"/>
          <w:lang w:eastAsia="fr-FR"/>
        </w:rPr>
        <w:tab/>
        <w:t>Pouvoir accepté le</w:t>
      </w:r>
    </w:p>
    <w:p w:rsidR="00473BE6" w:rsidRPr="00473BE6" w:rsidRDefault="00473BE6" w:rsidP="00473BE6">
      <w:pPr>
        <w:spacing w:after="0" w:line="240" w:lineRule="auto"/>
        <w:jc w:val="both"/>
        <w:rPr>
          <w:rFonts w:ascii="Book Antiqua" w:eastAsia="Times New Roman" w:hAnsi="Book Antiqua" w:cs="Times New Roman"/>
          <w:sz w:val="24"/>
          <w:szCs w:val="20"/>
          <w:lang w:eastAsia="fr-FR"/>
        </w:rPr>
      </w:pPr>
    </w:p>
    <w:p w:rsidR="00473BE6" w:rsidRPr="00473BE6" w:rsidRDefault="00473BE6" w:rsidP="00473BE6">
      <w:pPr>
        <w:spacing w:after="0" w:line="240" w:lineRule="auto"/>
        <w:jc w:val="both"/>
        <w:rPr>
          <w:rFonts w:ascii="Book Antiqua" w:eastAsia="Times New Roman" w:hAnsi="Book Antiqua" w:cs="Times New Roman"/>
          <w:sz w:val="24"/>
          <w:szCs w:val="20"/>
          <w:lang w:eastAsia="fr-FR"/>
        </w:rPr>
      </w:pPr>
    </w:p>
    <w:p w:rsidR="00473BE6" w:rsidRPr="00473BE6" w:rsidRDefault="00473BE6" w:rsidP="00473BE6">
      <w:pPr>
        <w:spacing w:after="0" w:line="240" w:lineRule="auto"/>
        <w:jc w:val="both"/>
        <w:rPr>
          <w:rFonts w:ascii="Book Antiqua" w:eastAsia="Times New Roman" w:hAnsi="Book Antiqua" w:cs="Times New Roman"/>
          <w:sz w:val="24"/>
          <w:szCs w:val="20"/>
          <w:lang w:eastAsia="fr-FR"/>
        </w:rPr>
      </w:pPr>
    </w:p>
    <w:p w:rsidR="00473BE6" w:rsidRPr="00473BE6" w:rsidRDefault="00473BE6" w:rsidP="00473BE6">
      <w:pPr>
        <w:spacing w:after="0" w:line="240" w:lineRule="auto"/>
        <w:jc w:val="both"/>
        <w:rPr>
          <w:rFonts w:ascii="Book Antiqua" w:eastAsia="Times New Roman" w:hAnsi="Book Antiqua" w:cs="Times New Roman"/>
          <w:sz w:val="24"/>
          <w:szCs w:val="20"/>
          <w:lang w:eastAsia="fr-FR"/>
        </w:rPr>
      </w:pPr>
    </w:p>
    <w:p w:rsidR="00473BE6" w:rsidRPr="00473BE6" w:rsidRDefault="00473BE6" w:rsidP="00473BE6">
      <w:pPr>
        <w:tabs>
          <w:tab w:val="left" w:pos="5670"/>
        </w:tabs>
        <w:spacing w:after="0" w:line="240" w:lineRule="auto"/>
        <w:jc w:val="both"/>
        <w:rPr>
          <w:rFonts w:ascii="Book Antiqua" w:eastAsia="Times New Roman" w:hAnsi="Book Antiqua" w:cs="Times New Roman"/>
          <w:sz w:val="24"/>
          <w:szCs w:val="20"/>
          <w:lang w:eastAsia="fr-FR"/>
        </w:rPr>
      </w:pPr>
      <w:r w:rsidRPr="00473BE6">
        <w:rPr>
          <w:rFonts w:ascii="Book Antiqua" w:eastAsia="Times New Roman" w:hAnsi="Book Antiqua" w:cs="Times New Roman"/>
          <w:sz w:val="24"/>
          <w:szCs w:val="20"/>
          <w:lang w:eastAsia="fr-FR"/>
        </w:rPr>
        <w:t>Signature</w:t>
      </w:r>
      <w:r w:rsidRPr="00473BE6">
        <w:rPr>
          <w:rFonts w:ascii="Book Antiqua" w:eastAsia="Times New Roman" w:hAnsi="Book Antiqua" w:cs="Times New Roman"/>
          <w:sz w:val="24"/>
          <w:szCs w:val="20"/>
          <w:lang w:eastAsia="fr-FR"/>
        </w:rPr>
        <w:tab/>
      </w:r>
      <w:proofErr w:type="spellStart"/>
      <w:r w:rsidRPr="00473BE6">
        <w:rPr>
          <w:rFonts w:ascii="Book Antiqua" w:eastAsia="Times New Roman" w:hAnsi="Book Antiqua" w:cs="Times New Roman"/>
          <w:sz w:val="24"/>
          <w:szCs w:val="20"/>
          <w:lang w:eastAsia="fr-FR"/>
        </w:rPr>
        <w:t>Signature</w:t>
      </w:r>
      <w:proofErr w:type="spellEnd"/>
    </w:p>
    <w:p w:rsidR="00473BE6" w:rsidRPr="00473BE6" w:rsidRDefault="00473BE6" w:rsidP="00473BE6">
      <w:pPr>
        <w:tabs>
          <w:tab w:val="left" w:pos="5670"/>
        </w:tabs>
        <w:spacing w:after="0" w:line="240" w:lineRule="auto"/>
        <w:jc w:val="both"/>
        <w:rPr>
          <w:rFonts w:ascii="Book Antiqua" w:eastAsia="Times New Roman" w:hAnsi="Book Antiqua" w:cs="Times New Roman"/>
          <w:sz w:val="18"/>
          <w:szCs w:val="20"/>
          <w:lang w:eastAsia="fr-FR"/>
        </w:rPr>
      </w:pPr>
      <w:r w:rsidRPr="00473BE6">
        <w:rPr>
          <w:rFonts w:ascii="Book Antiqua" w:eastAsia="Times New Roman" w:hAnsi="Book Antiqua" w:cs="Times New Roman"/>
          <w:sz w:val="18"/>
          <w:szCs w:val="20"/>
          <w:lang w:eastAsia="fr-FR"/>
        </w:rPr>
        <w:lastRenderedPageBreak/>
        <w:t>(</w:t>
      </w:r>
      <w:proofErr w:type="gramStart"/>
      <w:r w:rsidRPr="00473BE6">
        <w:rPr>
          <w:rFonts w:ascii="Book Antiqua" w:eastAsia="Times New Roman" w:hAnsi="Book Antiqua" w:cs="Times New Roman"/>
          <w:sz w:val="18"/>
          <w:szCs w:val="20"/>
          <w:lang w:eastAsia="fr-FR"/>
        </w:rPr>
        <w:t>faire</w:t>
      </w:r>
      <w:proofErr w:type="gramEnd"/>
      <w:r w:rsidRPr="00473BE6">
        <w:rPr>
          <w:rFonts w:ascii="Book Antiqua" w:eastAsia="Times New Roman" w:hAnsi="Book Antiqua" w:cs="Times New Roman"/>
          <w:sz w:val="18"/>
          <w:szCs w:val="20"/>
          <w:lang w:eastAsia="fr-FR"/>
        </w:rPr>
        <w:t xml:space="preserve"> précéder la signature de </w:t>
      </w:r>
      <w:r w:rsidRPr="00473BE6">
        <w:rPr>
          <w:rFonts w:ascii="Book Antiqua" w:eastAsia="Times New Roman" w:hAnsi="Book Antiqua" w:cs="Times New Roman"/>
          <w:sz w:val="18"/>
          <w:szCs w:val="20"/>
          <w:lang w:eastAsia="fr-FR"/>
        </w:rPr>
        <w:tab/>
        <w:t>(faire précéder la signature de la mention</w:t>
      </w:r>
    </w:p>
    <w:p w:rsidR="00473BE6" w:rsidRPr="00473BE6" w:rsidRDefault="00473BE6" w:rsidP="00473BE6">
      <w:pPr>
        <w:tabs>
          <w:tab w:val="left" w:pos="5670"/>
        </w:tabs>
        <w:spacing w:after="0" w:line="240" w:lineRule="auto"/>
        <w:jc w:val="both"/>
        <w:rPr>
          <w:rFonts w:ascii="Book Antiqua" w:eastAsia="Times New Roman" w:hAnsi="Book Antiqua" w:cs="Times New Roman"/>
          <w:sz w:val="18"/>
          <w:szCs w:val="20"/>
          <w:lang w:eastAsia="fr-FR"/>
        </w:rPr>
      </w:pPr>
      <w:proofErr w:type="gramStart"/>
      <w:r w:rsidRPr="00473BE6">
        <w:rPr>
          <w:rFonts w:ascii="Book Antiqua" w:eastAsia="Times New Roman" w:hAnsi="Book Antiqua" w:cs="Times New Roman"/>
          <w:sz w:val="18"/>
          <w:szCs w:val="20"/>
          <w:lang w:eastAsia="fr-FR"/>
        </w:rPr>
        <w:t>la</w:t>
      </w:r>
      <w:proofErr w:type="gramEnd"/>
      <w:r w:rsidRPr="00473BE6">
        <w:rPr>
          <w:rFonts w:ascii="Book Antiqua" w:eastAsia="Times New Roman" w:hAnsi="Book Antiqua" w:cs="Times New Roman"/>
          <w:sz w:val="18"/>
          <w:szCs w:val="20"/>
          <w:lang w:eastAsia="fr-FR"/>
        </w:rPr>
        <w:t xml:space="preserve"> mention manuscrite '" Bon pour Pouvoir ")</w:t>
      </w:r>
      <w:r w:rsidRPr="00473BE6">
        <w:rPr>
          <w:rFonts w:ascii="Book Antiqua" w:eastAsia="Times New Roman" w:hAnsi="Book Antiqua" w:cs="Times New Roman"/>
          <w:sz w:val="18"/>
          <w:szCs w:val="20"/>
          <w:lang w:eastAsia="fr-FR"/>
        </w:rPr>
        <w:tab/>
        <w:t>manuscrite "Pouvoir accepté")</w:t>
      </w:r>
    </w:p>
    <w:p w:rsidR="00473BE6" w:rsidRPr="00473BE6" w:rsidRDefault="00473BE6" w:rsidP="00473BE6">
      <w:pPr>
        <w:ind w:left="3540" w:firstLine="708"/>
        <w:rPr>
          <w:sz w:val="32"/>
          <w:szCs w:val="32"/>
        </w:rPr>
      </w:pPr>
    </w:p>
    <w:sectPr w:rsidR="00473BE6" w:rsidRPr="00473BE6" w:rsidSect="002E3DBC">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D7" w:rsidRDefault="000A1DD7" w:rsidP="00DF1B12">
      <w:pPr>
        <w:spacing w:after="0" w:line="240" w:lineRule="auto"/>
      </w:pPr>
      <w:r>
        <w:separator/>
      </w:r>
    </w:p>
  </w:endnote>
  <w:endnote w:type="continuationSeparator" w:id="0">
    <w:p w:rsidR="000A1DD7" w:rsidRDefault="000A1DD7" w:rsidP="00DF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lbertus">
    <w:altName w:val="Candara"/>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71E75475D1C64397B1C094DA30C75CD2"/>
      </w:placeholder>
      <w:temporary/>
      <w:showingPlcHdr/>
    </w:sdtPr>
    <w:sdtEndPr/>
    <w:sdtContent>
      <w:p w:rsidR="00DF1B12" w:rsidRDefault="00DF1B12">
        <w:pPr>
          <w:pStyle w:val="Pieddepage"/>
        </w:pPr>
        <w:r>
          <w:t>[Texte]</w:t>
        </w:r>
      </w:p>
    </w:sdtContent>
  </w:sdt>
  <w:p w:rsidR="00DF1B12" w:rsidRPr="00263386" w:rsidRDefault="00DF1B12" w:rsidP="00DF1B12">
    <w:pPr>
      <w:jc w:val="center"/>
      <w:rPr>
        <w:b/>
        <w:i/>
        <w:color w:val="1F497D" w:themeColor="text2"/>
        <w:sz w:val="28"/>
        <w:szCs w:val="28"/>
      </w:rPr>
    </w:pPr>
    <w:r>
      <w:rPr>
        <w:b/>
        <w:i/>
        <w:color w:val="1F497D" w:themeColor="text2"/>
        <w:sz w:val="28"/>
        <w:szCs w:val="28"/>
      </w:rPr>
      <w:t xml:space="preserve">Association </w:t>
    </w:r>
    <w:r w:rsidRPr="00263386">
      <w:rPr>
        <w:b/>
        <w:i/>
        <w:color w:val="1F497D" w:themeColor="text2"/>
        <w:sz w:val="28"/>
        <w:szCs w:val="28"/>
      </w:rPr>
      <w:t>ESSOR</w:t>
    </w:r>
  </w:p>
  <w:p w:rsidR="00DF1B12" w:rsidRDefault="00DF1B12" w:rsidP="00DF1B12">
    <w:pPr>
      <w:jc w:val="center"/>
      <w:rPr>
        <w:sz w:val="24"/>
        <w:szCs w:val="24"/>
      </w:rPr>
    </w:pPr>
    <w:r>
      <w:rPr>
        <w:sz w:val="24"/>
        <w:szCs w:val="24"/>
      </w:rPr>
      <w:t xml:space="preserve">« Le Campus » 17, rue Albert Thomas – 78 130 Les Mureaux </w:t>
    </w:r>
  </w:p>
  <w:p w:rsidR="006056CD" w:rsidRPr="00DF1B12" w:rsidRDefault="006056CD" w:rsidP="00DF1B12">
    <w:pPr>
      <w:jc w:val="center"/>
      <w:rPr>
        <w:sz w:val="24"/>
        <w:szCs w:val="24"/>
      </w:rPr>
    </w:pPr>
    <w:r>
      <w:rPr>
        <w:sz w:val="24"/>
        <w:szCs w:val="24"/>
      </w:rPr>
      <w:t>Code APE : 9499Z</w:t>
    </w:r>
    <w:r>
      <w:rPr>
        <w:sz w:val="24"/>
        <w:szCs w:val="24"/>
      </w:rPr>
      <w:tab/>
      <w:t>SIRENE : 831 103 189 000 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D7" w:rsidRDefault="000A1DD7" w:rsidP="00DF1B12">
      <w:pPr>
        <w:spacing w:after="0" w:line="240" w:lineRule="auto"/>
      </w:pPr>
      <w:r>
        <w:separator/>
      </w:r>
    </w:p>
  </w:footnote>
  <w:footnote w:type="continuationSeparator" w:id="0">
    <w:p w:rsidR="000A1DD7" w:rsidRDefault="000A1DD7" w:rsidP="00DF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B12" w:rsidRDefault="00DF1B12" w:rsidP="00DF1B12">
    <w:pPr>
      <w:pStyle w:val="En-tte"/>
      <w:jc w:val="center"/>
    </w:pPr>
    <w:r>
      <w:rPr>
        <w:rFonts w:eastAsia="Times New Roman"/>
        <w:noProof/>
        <w:lang w:val="en-US"/>
      </w:rPr>
      <w:drawing>
        <wp:inline distT="0" distB="0" distL="0" distR="0" wp14:anchorId="7558FAC3" wp14:editId="7198F5E9">
          <wp:extent cx="1133475" cy="569783"/>
          <wp:effectExtent l="0" t="0" r="0" b="1905"/>
          <wp:docPr id="3" name="Image 3" descr="cid:41729801-2156-40B9-8AC9-5EC7BFA47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dacc4ff-b6e8-4904-9291-6b7dfe110cf3" descr="cid:41729801-2156-40B9-8AC9-5EC7BFA4739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32310" cy="569197"/>
                  </a:xfrm>
                  <a:prstGeom prst="rect">
                    <a:avLst/>
                  </a:prstGeom>
                  <a:noFill/>
                  <a:ln>
                    <a:noFill/>
                  </a:ln>
                </pic:spPr>
              </pic:pic>
            </a:graphicData>
          </a:graphic>
        </wp:inline>
      </w:drawing>
    </w:r>
  </w:p>
  <w:p w:rsidR="00DF1B12" w:rsidRDefault="00DF1B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6F2B"/>
    <w:multiLevelType w:val="hybridMultilevel"/>
    <w:tmpl w:val="420AFE88"/>
    <w:lvl w:ilvl="0" w:tplc="F0B2A210">
      <w:start w:val="1"/>
      <w:numFmt w:val="bullet"/>
      <w:lvlText w:val="-"/>
      <w:lvlJc w:val="left"/>
      <w:pPr>
        <w:tabs>
          <w:tab w:val="num" w:pos="777"/>
        </w:tabs>
        <w:ind w:left="777" w:hanging="360"/>
      </w:pPr>
      <w:rPr>
        <w:rFonts w:ascii="Albertus" w:hAnsi="Albertus" w:hint="default"/>
      </w:rPr>
    </w:lvl>
    <w:lvl w:ilvl="1" w:tplc="F0B2A210">
      <w:start w:val="1"/>
      <w:numFmt w:val="bullet"/>
      <w:lvlText w:val="-"/>
      <w:lvlJc w:val="left"/>
      <w:pPr>
        <w:tabs>
          <w:tab w:val="num" w:pos="1440"/>
        </w:tabs>
        <w:ind w:left="1440" w:hanging="360"/>
      </w:pPr>
      <w:rPr>
        <w:rFonts w:ascii="Albertus" w:hAnsi="Albertu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723AE5"/>
    <w:multiLevelType w:val="hybridMultilevel"/>
    <w:tmpl w:val="C0F85F50"/>
    <w:lvl w:ilvl="0" w:tplc="4A76DE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766AD"/>
    <w:multiLevelType w:val="hybridMultilevel"/>
    <w:tmpl w:val="76367B4E"/>
    <w:lvl w:ilvl="0" w:tplc="040C000B">
      <w:start w:val="1"/>
      <w:numFmt w:val="bullet"/>
      <w:lvlText w:val=""/>
      <w:lvlJc w:val="left"/>
      <w:pPr>
        <w:tabs>
          <w:tab w:val="num" w:pos="777"/>
        </w:tabs>
        <w:ind w:left="777"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862640"/>
    <w:multiLevelType w:val="hybridMultilevel"/>
    <w:tmpl w:val="241E1442"/>
    <w:lvl w:ilvl="0" w:tplc="040C000B">
      <w:start w:val="1"/>
      <w:numFmt w:val="bullet"/>
      <w:lvlText w:val=""/>
      <w:lvlJc w:val="left"/>
      <w:pPr>
        <w:tabs>
          <w:tab w:val="num" w:pos="777"/>
        </w:tabs>
        <w:ind w:left="777"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5C"/>
    <w:rsid w:val="00041FD7"/>
    <w:rsid w:val="000550E1"/>
    <w:rsid w:val="000A1DD7"/>
    <w:rsid w:val="000A6D62"/>
    <w:rsid w:val="000B1C6B"/>
    <w:rsid w:val="000B3C68"/>
    <w:rsid w:val="000B65F8"/>
    <w:rsid w:val="00131818"/>
    <w:rsid w:val="00151226"/>
    <w:rsid w:val="001A117E"/>
    <w:rsid w:val="001E3303"/>
    <w:rsid w:val="00240A2B"/>
    <w:rsid w:val="002504DF"/>
    <w:rsid w:val="00253210"/>
    <w:rsid w:val="00263386"/>
    <w:rsid w:val="002E3DBC"/>
    <w:rsid w:val="00346B92"/>
    <w:rsid w:val="003D68AB"/>
    <w:rsid w:val="00412F5D"/>
    <w:rsid w:val="00473BE6"/>
    <w:rsid w:val="00483DF8"/>
    <w:rsid w:val="004B0E73"/>
    <w:rsid w:val="004C3D51"/>
    <w:rsid w:val="005B463E"/>
    <w:rsid w:val="006056CD"/>
    <w:rsid w:val="00631119"/>
    <w:rsid w:val="00635093"/>
    <w:rsid w:val="00667356"/>
    <w:rsid w:val="00680600"/>
    <w:rsid w:val="006D797E"/>
    <w:rsid w:val="00737F14"/>
    <w:rsid w:val="007472E4"/>
    <w:rsid w:val="0077300B"/>
    <w:rsid w:val="007D20B2"/>
    <w:rsid w:val="008117B5"/>
    <w:rsid w:val="008D2EDB"/>
    <w:rsid w:val="008D56D4"/>
    <w:rsid w:val="00953C31"/>
    <w:rsid w:val="00A6013F"/>
    <w:rsid w:val="00AD0A30"/>
    <w:rsid w:val="00AE6F7E"/>
    <w:rsid w:val="00B00CFF"/>
    <w:rsid w:val="00B96C17"/>
    <w:rsid w:val="00CC1D84"/>
    <w:rsid w:val="00D52D34"/>
    <w:rsid w:val="00D62B78"/>
    <w:rsid w:val="00DA34B8"/>
    <w:rsid w:val="00DA75CD"/>
    <w:rsid w:val="00DF1B12"/>
    <w:rsid w:val="00E61C5C"/>
    <w:rsid w:val="00E90043"/>
    <w:rsid w:val="00EF7877"/>
    <w:rsid w:val="00F2005B"/>
    <w:rsid w:val="00F23FC9"/>
    <w:rsid w:val="00F47BE3"/>
    <w:rsid w:val="00FB2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C551"/>
  <w15:docId w15:val="{F173D6A7-AA7D-46FF-B34F-0738F26E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1C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1C5C"/>
    <w:rPr>
      <w:rFonts w:ascii="Tahoma" w:hAnsi="Tahoma" w:cs="Tahoma"/>
      <w:sz w:val="16"/>
      <w:szCs w:val="16"/>
    </w:rPr>
  </w:style>
  <w:style w:type="character" w:styleId="Lienhypertexte">
    <w:name w:val="Hyperlink"/>
    <w:basedOn w:val="Policepardfaut"/>
    <w:uiPriority w:val="99"/>
    <w:unhideWhenUsed/>
    <w:rsid w:val="00131818"/>
    <w:rPr>
      <w:color w:val="0000FF" w:themeColor="hyperlink"/>
      <w:u w:val="single"/>
    </w:rPr>
  </w:style>
  <w:style w:type="table" w:styleId="Grilledutableau">
    <w:name w:val="Table Grid"/>
    <w:basedOn w:val="TableauNormal"/>
    <w:uiPriority w:val="59"/>
    <w:rsid w:val="0026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1B12"/>
    <w:pPr>
      <w:tabs>
        <w:tab w:val="center" w:pos="4536"/>
        <w:tab w:val="right" w:pos="9072"/>
      </w:tabs>
      <w:spacing w:after="0" w:line="240" w:lineRule="auto"/>
    </w:pPr>
  </w:style>
  <w:style w:type="character" w:customStyle="1" w:styleId="En-tteCar">
    <w:name w:val="En-tête Car"/>
    <w:basedOn w:val="Policepardfaut"/>
    <w:link w:val="En-tte"/>
    <w:uiPriority w:val="99"/>
    <w:rsid w:val="00DF1B12"/>
  </w:style>
  <w:style w:type="paragraph" w:styleId="Pieddepage">
    <w:name w:val="footer"/>
    <w:basedOn w:val="Normal"/>
    <w:link w:val="PieddepageCar"/>
    <w:uiPriority w:val="99"/>
    <w:unhideWhenUsed/>
    <w:rsid w:val="00DF1B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1B12"/>
  </w:style>
  <w:style w:type="paragraph" w:styleId="Paragraphedeliste">
    <w:name w:val="List Paragraph"/>
    <w:basedOn w:val="Normal"/>
    <w:uiPriority w:val="34"/>
    <w:qFormat/>
    <w:rsid w:val="00473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41729801-2156-40B9-8AC9-5EC7BFA4739D"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E75475D1C64397B1C094DA30C75CD2"/>
        <w:category>
          <w:name w:val="Général"/>
          <w:gallery w:val="placeholder"/>
        </w:category>
        <w:types>
          <w:type w:val="bbPlcHdr"/>
        </w:types>
        <w:behaviors>
          <w:behavior w:val="content"/>
        </w:behaviors>
        <w:guid w:val="{FDDBCF12-A4B1-4D73-8696-519613933A33}"/>
      </w:docPartPr>
      <w:docPartBody>
        <w:p w:rsidR="00032D3F" w:rsidRDefault="00B6193C" w:rsidP="00B6193C">
          <w:pPr>
            <w:pStyle w:val="71E75475D1C64397B1C094DA30C75CD2"/>
          </w:pPr>
          <w: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lbertus">
    <w:altName w:val="Candara"/>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3C"/>
    <w:rsid w:val="00032D3F"/>
    <w:rsid w:val="001672AC"/>
    <w:rsid w:val="00207ACB"/>
    <w:rsid w:val="003101E4"/>
    <w:rsid w:val="00344137"/>
    <w:rsid w:val="00372BEC"/>
    <w:rsid w:val="00615547"/>
    <w:rsid w:val="00877E8A"/>
    <w:rsid w:val="00AB77B3"/>
    <w:rsid w:val="00AE2EC5"/>
    <w:rsid w:val="00B6193C"/>
    <w:rsid w:val="00B741A3"/>
    <w:rsid w:val="00C0257B"/>
    <w:rsid w:val="00CF5701"/>
    <w:rsid w:val="00DE0F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1E75475D1C64397B1C094DA30C75CD2">
    <w:name w:val="71E75475D1C64397B1C094DA30C75CD2"/>
    <w:rsid w:val="00B6193C"/>
  </w:style>
  <w:style w:type="paragraph" w:customStyle="1" w:styleId="9F999F103D2C4E43903AB91E5A150882">
    <w:name w:val="9F999F103D2C4E43903AB91E5A150882"/>
    <w:rsid w:val="00B61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241</Words>
  <Characters>1380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BODARD</dc:creator>
  <cp:lastModifiedBy>BODARD</cp:lastModifiedBy>
  <cp:revision>9</cp:revision>
  <dcterms:created xsi:type="dcterms:W3CDTF">2020-11-14T10:12:00Z</dcterms:created>
  <dcterms:modified xsi:type="dcterms:W3CDTF">2020-11-14T10:31:00Z</dcterms:modified>
</cp:coreProperties>
</file>